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75F" w:rsidRDefault="007F275F" w:rsidP="007F275F">
      <w:pPr>
        <w:spacing w:after="200" w:line="320" w:lineRule="exact"/>
        <w:jc w:val="center"/>
        <w:rPr>
          <w:rFonts w:ascii="Times New Roman" w:hAnsi="Times New Roman" w:cs="Times New Roman"/>
          <w:b/>
          <w:sz w:val="24"/>
          <w:lang w:val="ro-RO"/>
        </w:rPr>
      </w:pPr>
      <w:r w:rsidRPr="007F275F">
        <w:rPr>
          <w:rFonts w:ascii="Times New Roman" w:hAnsi="Times New Roman" w:cs="Times New Roman"/>
          <w:b/>
          <w:sz w:val="24"/>
          <w:lang w:val="ro-RO"/>
        </w:rPr>
        <w:t>CONDITII GENERALE FURNIZARE GAZE NATURALE</w:t>
      </w:r>
    </w:p>
    <w:p w:rsidR="007F275F" w:rsidRPr="007F275F" w:rsidRDefault="007F275F" w:rsidP="007F275F">
      <w:pPr>
        <w:spacing w:after="200" w:line="320" w:lineRule="exact"/>
        <w:jc w:val="center"/>
        <w:rPr>
          <w:rFonts w:ascii="Times New Roman" w:hAnsi="Times New Roman" w:cs="Times New Roman"/>
          <w:b/>
          <w:sz w:val="24"/>
          <w:lang w:val="ro-RO"/>
        </w:rPr>
      </w:pPr>
    </w:p>
    <w:p w:rsidR="00DB6435" w:rsidRPr="00DC7C5E" w:rsidRDefault="00DB6435" w:rsidP="00DB6435">
      <w:pPr>
        <w:spacing w:after="200" w:line="320" w:lineRule="exact"/>
        <w:jc w:val="both"/>
        <w:rPr>
          <w:rFonts w:ascii="Times New Roman" w:hAnsi="Times New Roman" w:cs="Times New Roman"/>
          <w:lang w:val="ro-RO"/>
        </w:rPr>
      </w:pPr>
      <w:r w:rsidRPr="00DC7C5E">
        <w:rPr>
          <w:rFonts w:ascii="Times New Roman" w:hAnsi="Times New Roman" w:cs="Times New Roman"/>
          <w:lang w:val="ro-RO"/>
        </w:rPr>
        <w:t xml:space="preserve">Conditiile generale de furnizare a gazelor naturale detaliate mai jos se vor corobora cu conditiile speciale cu urmeaza a fi semnate, urmand ca principalele conditii speciale sa fie negociate si vor include printre altele obiectul/cantitatea contractata, graficul de livrari, </w:t>
      </w:r>
      <w:r>
        <w:rPr>
          <w:rFonts w:ascii="Times New Roman" w:hAnsi="Times New Roman" w:cs="Times New Roman"/>
          <w:lang w:val="ro-RO"/>
        </w:rPr>
        <w:t>perioda de livrare</w:t>
      </w:r>
      <w:r w:rsidRPr="00DC7C5E">
        <w:rPr>
          <w:rFonts w:ascii="Times New Roman" w:hAnsi="Times New Roman" w:cs="Times New Roman"/>
          <w:lang w:val="ro-RO"/>
        </w:rPr>
        <w:t>, pretul contractual.</w:t>
      </w:r>
    </w:p>
    <w:p w:rsidR="00DB6435" w:rsidRPr="00DC7C5E" w:rsidRDefault="00DB6435" w:rsidP="00DB6435">
      <w:pPr>
        <w:spacing w:after="200" w:line="320" w:lineRule="exact"/>
        <w:jc w:val="both"/>
        <w:rPr>
          <w:rFonts w:ascii="Times New Roman" w:hAnsi="Times New Roman" w:cs="Times New Roman"/>
          <w:lang w:val="ro-RO"/>
        </w:rPr>
      </w:pPr>
      <w:r w:rsidRPr="00DC7C5E">
        <w:rPr>
          <w:rFonts w:ascii="Times New Roman" w:hAnsi="Times New Roman" w:cs="Times New Roman"/>
          <w:lang w:val="ro-RO"/>
        </w:rPr>
        <w:t>Prezentele Conditii generale fac parte integranta din Contractul de furnizare gaze naturale; fiecare din dispozitiile Conditiilor generale se vor aplica in toate cazurile in care acestea nu contin dispozitii contrare fara de dispozitiile cuprinse in Contractul de furnizare gaze naturale si le vor completa pe acestea din urma; in situatia unor dispozitii contrare sau neconcordante existente intre dispozitiile Conditiilor generale si dispozitiile Contractului de furnizare gaze naturale, acestea din urma vor avea prioritate.</w:t>
      </w:r>
    </w:p>
    <w:p w:rsidR="00DB6435" w:rsidRDefault="00DB6435" w:rsidP="00DB6435">
      <w:pPr>
        <w:numPr>
          <w:ilvl w:val="0"/>
          <w:numId w:val="1"/>
        </w:numPr>
        <w:spacing w:after="200" w:line="320" w:lineRule="exact"/>
        <w:ind w:hanging="720"/>
        <w:contextualSpacing/>
        <w:jc w:val="both"/>
        <w:rPr>
          <w:rFonts w:ascii="Times New Roman" w:eastAsia="Calibri" w:hAnsi="Times New Roman" w:cs="Times New Roman"/>
          <w:b/>
          <w:lang w:val="ro-RO"/>
        </w:rPr>
      </w:pPr>
      <w:r w:rsidRPr="00717772">
        <w:rPr>
          <w:rFonts w:ascii="Times New Roman" w:eastAsia="Calibri" w:hAnsi="Times New Roman" w:cs="Times New Roman"/>
          <w:b/>
          <w:lang w:val="ro-RO"/>
        </w:rPr>
        <w:t>DURATA CONTRACTULUI</w:t>
      </w:r>
    </w:p>
    <w:p w:rsidR="00DB6435" w:rsidRPr="00717772" w:rsidRDefault="00DB6435" w:rsidP="00DB6435">
      <w:pPr>
        <w:spacing w:after="200" w:line="320" w:lineRule="exact"/>
        <w:ind w:left="720"/>
        <w:contextualSpacing/>
        <w:jc w:val="both"/>
        <w:rPr>
          <w:rFonts w:ascii="Times New Roman" w:eastAsia="Calibri" w:hAnsi="Times New Roman" w:cs="Times New Roman"/>
          <w:b/>
          <w:lang w:val="ro-RO"/>
        </w:rPr>
      </w:pPr>
    </w:p>
    <w:p w:rsidR="00DB6435" w:rsidRPr="00717772" w:rsidRDefault="00DB6435" w:rsidP="00DB6435">
      <w:pPr>
        <w:numPr>
          <w:ilvl w:val="1"/>
          <w:numId w:val="1"/>
        </w:numPr>
        <w:spacing w:after="200" w:line="320" w:lineRule="exact"/>
        <w:contextualSpacing/>
        <w:jc w:val="both"/>
        <w:rPr>
          <w:rFonts w:ascii="Times New Roman" w:eastAsia="Calibri" w:hAnsi="Times New Roman" w:cs="Times New Roman"/>
          <w:lang w:val="ro-RO"/>
        </w:rPr>
      </w:pPr>
      <w:r w:rsidRPr="00717772">
        <w:rPr>
          <w:rFonts w:ascii="Times New Roman" w:eastAsia="Calibri" w:hAnsi="Times New Roman" w:cs="Times New Roman"/>
          <w:lang w:val="ro-RO"/>
        </w:rPr>
        <w:t xml:space="preserve">Contractul se va incheia pentru durata expres convenita de catre parti in Contractul de furnizare </w:t>
      </w:r>
      <w:r w:rsidRPr="005E70C0">
        <w:rPr>
          <w:rFonts w:ascii="Times New Roman" w:eastAsia="Calibri" w:hAnsi="Times New Roman" w:cs="Times New Roman"/>
          <w:lang w:val="ro-RO"/>
        </w:rPr>
        <w:t>gaze naturale</w:t>
      </w:r>
      <w:r w:rsidRPr="00717772">
        <w:rPr>
          <w:rFonts w:ascii="Times New Roman" w:eastAsia="Calibri" w:hAnsi="Times New Roman" w:cs="Times New Roman"/>
          <w:lang w:val="ro-RO"/>
        </w:rPr>
        <w:t>.</w:t>
      </w:r>
    </w:p>
    <w:p w:rsidR="00DB6435" w:rsidRPr="005E70C0" w:rsidRDefault="00DB6435" w:rsidP="00DB6435">
      <w:pPr>
        <w:numPr>
          <w:ilvl w:val="1"/>
          <w:numId w:val="1"/>
        </w:numPr>
        <w:spacing w:after="200" w:line="320" w:lineRule="exact"/>
        <w:contextualSpacing/>
        <w:jc w:val="both"/>
        <w:rPr>
          <w:rFonts w:ascii="Times New Roman" w:eastAsia="Calibri" w:hAnsi="Times New Roman" w:cs="Times New Roman"/>
          <w:lang w:val="ro-RO"/>
        </w:rPr>
      </w:pPr>
      <w:r w:rsidRPr="00717772">
        <w:rPr>
          <w:rFonts w:ascii="Times New Roman" w:eastAsia="Calibri" w:hAnsi="Times New Roman" w:cs="Times New Roman"/>
          <w:lang w:val="ro-RO"/>
        </w:rPr>
        <w:t xml:space="preserve">Contractul se va putea prelungi exclusiv in baza unui act aditional, fiind exclusa prelungirea tacita; Furnizorul va informa Clientul cu privire la data incetarii cu </w:t>
      </w:r>
      <w:r w:rsidRPr="007F275F">
        <w:rPr>
          <w:rFonts w:ascii="Times New Roman" w:eastAsia="Calibri" w:hAnsi="Times New Roman" w:cs="Times New Roman"/>
          <w:lang w:val="ro-RO"/>
        </w:rPr>
        <w:t>minimum 30 de zile</w:t>
      </w:r>
      <w:r w:rsidRPr="00717772">
        <w:rPr>
          <w:rFonts w:ascii="Times New Roman" w:eastAsia="Calibri" w:hAnsi="Times New Roman" w:cs="Times New Roman"/>
          <w:lang w:val="ro-RO"/>
        </w:rPr>
        <w:t xml:space="preserve"> inainte de intervenirea acesteia; in situatia nesemnarii unui act aditional de prelungire cu cel </w:t>
      </w:r>
      <w:r w:rsidRPr="007F275F">
        <w:rPr>
          <w:rFonts w:ascii="Times New Roman" w:eastAsia="Calibri" w:hAnsi="Times New Roman" w:cs="Times New Roman"/>
          <w:lang w:val="ro-RO"/>
        </w:rPr>
        <w:t>putin 25 de zile</w:t>
      </w:r>
      <w:r w:rsidRPr="00717772">
        <w:rPr>
          <w:rFonts w:ascii="Times New Roman" w:eastAsia="Calibri" w:hAnsi="Times New Roman" w:cs="Times New Roman"/>
          <w:lang w:val="ro-RO"/>
        </w:rPr>
        <w:t xml:space="preserve"> inainte de data expirarii duratei acestuia, Contractul se considera terminat prin ajungere la termen.</w:t>
      </w:r>
    </w:p>
    <w:p w:rsidR="00DB6435" w:rsidRPr="00717772" w:rsidRDefault="00DB6435" w:rsidP="00DB6435">
      <w:pPr>
        <w:spacing w:after="200" w:line="320" w:lineRule="exact"/>
        <w:ind w:left="360"/>
        <w:contextualSpacing/>
        <w:jc w:val="both"/>
        <w:rPr>
          <w:rFonts w:ascii="Times New Roman" w:eastAsia="Calibri" w:hAnsi="Times New Roman" w:cs="Times New Roman"/>
          <w:lang w:val="ro-RO"/>
        </w:rPr>
      </w:pPr>
    </w:p>
    <w:p w:rsidR="00DB6435" w:rsidRDefault="00DB6435" w:rsidP="00DB6435">
      <w:pPr>
        <w:pStyle w:val="a3"/>
        <w:numPr>
          <w:ilvl w:val="0"/>
          <w:numId w:val="1"/>
        </w:numPr>
        <w:spacing w:after="200" w:line="320" w:lineRule="exact"/>
        <w:ind w:hanging="720"/>
        <w:rPr>
          <w:rFonts w:ascii="Times New Roman" w:hAnsi="Times New Roman" w:cs="Times New Roman"/>
          <w:b/>
        </w:rPr>
      </w:pPr>
      <w:r w:rsidRPr="005E70C0">
        <w:rPr>
          <w:rFonts w:ascii="Times New Roman" w:hAnsi="Times New Roman" w:cs="Times New Roman"/>
          <w:b/>
        </w:rPr>
        <w:t>CONDITII DE DESFASURARE A FURNIZARII</w:t>
      </w:r>
    </w:p>
    <w:p w:rsidR="00DB6435" w:rsidRPr="00DC7C5E" w:rsidRDefault="00DB6435" w:rsidP="00DB6435">
      <w:pPr>
        <w:pStyle w:val="a3"/>
        <w:spacing w:after="200" w:line="320" w:lineRule="exact"/>
        <w:rPr>
          <w:rFonts w:ascii="Times New Roman" w:hAnsi="Times New Roman" w:cs="Times New Roman"/>
          <w:b/>
        </w:rPr>
      </w:pPr>
    </w:p>
    <w:p w:rsidR="00DB6435" w:rsidRPr="005E70C0" w:rsidRDefault="00DB6435" w:rsidP="00DB6435">
      <w:pPr>
        <w:pStyle w:val="a3"/>
        <w:numPr>
          <w:ilvl w:val="1"/>
          <w:numId w:val="1"/>
        </w:numPr>
        <w:spacing w:after="200" w:line="320" w:lineRule="exact"/>
        <w:ind w:left="0" w:firstLine="0"/>
        <w:jc w:val="both"/>
        <w:rPr>
          <w:rFonts w:ascii="Times New Roman" w:hAnsi="Times New Roman" w:cs="Times New Roman"/>
        </w:rPr>
      </w:pPr>
      <w:r w:rsidRPr="005E70C0">
        <w:rPr>
          <w:rFonts w:ascii="Times New Roman" w:hAnsi="Times New Roman" w:cs="Times New Roman"/>
        </w:rPr>
        <w:t>Cantitatea de gaze naturale ce urmeaza sa fie cumparata de catre Client de la Furnizor este prevazuta in Contractul de furnizare gaze naturale.</w:t>
      </w:r>
    </w:p>
    <w:p w:rsidR="00DB6435" w:rsidRPr="005E70C0" w:rsidRDefault="00DB6435" w:rsidP="00DB6435">
      <w:pPr>
        <w:pStyle w:val="a3"/>
        <w:numPr>
          <w:ilvl w:val="1"/>
          <w:numId w:val="1"/>
        </w:numPr>
        <w:spacing w:after="200" w:line="320" w:lineRule="exact"/>
        <w:ind w:left="0" w:firstLine="0"/>
        <w:jc w:val="both"/>
        <w:rPr>
          <w:rFonts w:ascii="Times New Roman" w:hAnsi="Times New Roman" w:cs="Times New Roman"/>
        </w:rPr>
      </w:pPr>
      <w:r w:rsidRPr="005E70C0">
        <w:rPr>
          <w:rFonts w:ascii="Times New Roman" w:hAnsi="Times New Roman" w:cs="Times New Roman"/>
        </w:rPr>
        <w:t>Livrarea de gaze naturale stabilita conform Contractului de furnizare gaze naturale se va efectua in conformitate cu reglementarile legale in vigoare, iar masurarea si determinarea cantitatii de gaze naturale se face in conformitate cu prevederile legale in vigoare.</w:t>
      </w:r>
    </w:p>
    <w:p w:rsidR="00DB6435" w:rsidRPr="005E70C0" w:rsidRDefault="00DB6435" w:rsidP="00DB6435">
      <w:pPr>
        <w:pStyle w:val="a3"/>
        <w:spacing w:after="200" w:line="320" w:lineRule="exact"/>
        <w:ind w:left="0"/>
        <w:jc w:val="both"/>
        <w:rPr>
          <w:rFonts w:ascii="Times New Roman" w:hAnsi="Times New Roman" w:cs="Times New Roman"/>
        </w:rPr>
      </w:pPr>
    </w:p>
    <w:p w:rsidR="007F275F" w:rsidRDefault="007F275F" w:rsidP="00DB6435">
      <w:pPr>
        <w:pStyle w:val="a3"/>
        <w:numPr>
          <w:ilvl w:val="0"/>
          <w:numId w:val="1"/>
        </w:numPr>
        <w:spacing w:after="200" w:line="320" w:lineRule="exact"/>
        <w:ind w:hanging="720"/>
        <w:rPr>
          <w:rFonts w:ascii="Times New Roman" w:hAnsi="Times New Roman" w:cs="Times New Roman"/>
          <w:b/>
        </w:rPr>
      </w:pPr>
      <w:r>
        <w:rPr>
          <w:rFonts w:ascii="Times New Roman" w:hAnsi="Times New Roman" w:cs="Times New Roman"/>
          <w:b/>
        </w:rPr>
        <w:t>FACTURARE SI PLATA</w:t>
      </w:r>
    </w:p>
    <w:p w:rsidR="004678E2" w:rsidRDefault="004678E2" w:rsidP="004678E2">
      <w:pPr>
        <w:pStyle w:val="a3"/>
        <w:spacing w:after="200" w:line="320" w:lineRule="exact"/>
        <w:rPr>
          <w:rFonts w:ascii="Times New Roman" w:hAnsi="Times New Roman" w:cs="Times New Roman"/>
          <w:b/>
        </w:rPr>
      </w:pPr>
    </w:p>
    <w:p w:rsidR="007F275F" w:rsidRPr="004678E2" w:rsidRDefault="004678E2" w:rsidP="004678E2">
      <w:pPr>
        <w:pStyle w:val="a3"/>
        <w:numPr>
          <w:ilvl w:val="1"/>
          <w:numId w:val="1"/>
        </w:numPr>
        <w:spacing w:after="200" w:line="320" w:lineRule="exact"/>
        <w:jc w:val="both"/>
        <w:rPr>
          <w:rFonts w:ascii="Times New Roman" w:hAnsi="Times New Roman" w:cs="Times New Roman"/>
        </w:rPr>
      </w:pPr>
      <w:r>
        <w:rPr>
          <w:rFonts w:ascii="Times New Roman" w:eastAsia="Times New Roman" w:hAnsi="Times New Roman" w:cs="Times New Roman"/>
        </w:rPr>
        <w:t>Clientul</w:t>
      </w:r>
      <w:r w:rsidR="00F85F00" w:rsidRPr="00F85F00">
        <w:rPr>
          <w:rFonts w:ascii="Times New Roman" w:eastAsia="Times New Roman" w:hAnsi="Times New Roman" w:cs="Times New Roman"/>
        </w:rPr>
        <w:t xml:space="preserve"> va efectua plata gazelor preluate intr-o Luna de Livrare pe baza a facturii emise de catre </w:t>
      </w:r>
      <w:r>
        <w:rPr>
          <w:rFonts w:ascii="Times New Roman" w:eastAsia="Times New Roman" w:hAnsi="Times New Roman" w:cs="Times New Roman"/>
        </w:rPr>
        <w:t>Furnizor</w:t>
      </w:r>
      <w:r w:rsidR="00F85F00" w:rsidRPr="00F85F00">
        <w:rPr>
          <w:rFonts w:ascii="Times New Roman" w:eastAsia="Times New Roman" w:hAnsi="Times New Roman" w:cs="Times New Roman"/>
        </w:rPr>
        <w:t xml:space="preserve">. </w:t>
      </w:r>
      <w:r>
        <w:rPr>
          <w:rFonts w:ascii="Times New Roman" w:eastAsia="Times New Roman" w:hAnsi="Times New Roman" w:cs="Times New Roman"/>
        </w:rPr>
        <w:t>Furnizorul</w:t>
      </w:r>
      <w:r w:rsidR="00F85F00" w:rsidRPr="00F85F00">
        <w:rPr>
          <w:rFonts w:ascii="Times New Roman" w:eastAsia="Times New Roman" w:hAnsi="Times New Roman" w:cs="Times New Roman"/>
        </w:rPr>
        <w:t xml:space="preserve"> va emite factura in </w:t>
      </w:r>
      <w:r w:rsidR="00F85F00" w:rsidRPr="00FE76F8">
        <w:rPr>
          <w:rFonts w:ascii="Times New Roman" w:eastAsia="Times New Roman" w:hAnsi="Times New Roman" w:cs="Times New Roman"/>
        </w:rPr>
        <w:t>termen de [*] zile</w:t>
      </w:r>
      <w:r w:rsidR="00F85F00" w:rsidRPr="00F85F00">
        <w:rPr>
          <w:rFonts w:ascii="Times New Roman" w:eastAsia="Times New Roman" w:hAnsi="Times New Roman" w:cs="Times New Roman"/>
        </w:rPr>
        <w:t xml:space="preserve"> calendaristice de la sfarsitul perioadei de livrare si o va transmite prin fax/e-mail si originalul prin posta cu confirmare de primire. Plata facturii se face in termen de 30 de zile de la sfarsitul lunii de livrare.</w:t>
      </w:r>
    </w:p>
    <w:p w:rsidR="004678E2" w:rsidRPr="004678E2" w:rsidRDefault="004678E2" w:rsidP="004678E2">
      <w:pPr>
        <w:pStyle w:val="a3"/>
        <w:numPr>
          <w:ilvl w:val="1"/>
          <w:numId w:val="1"/>
        </w:numPr>
        <w:spacing w:after="200" w:line="320" w:lineRule="exact"/>
        <w:jc w:val="both"/>
        <w:rPr>
          <w:rFonts w:ascii="Times New Roman" w:hAnsi="Times New Roman" w:cs="Times New Roman"/>
        </w:rPr>
      </w:pPr>
      <w:r w:rsidRPr="004678E2">
        <w:rPr>
          <w:rFonts w:ascii="Times New Roman" w:eastAsia="Times New Roman" w:hAnsi="Times New Roman" w:cs="Times New Roman"/>
        </w:rPr>
        <w:t xml:space="preserve">Toate platile care decurg din Contract vor fi efectuate de catre </w:t>
      </w:r>
      <w:r>
        <w:rPr>
          <w:rFonts w:ascii="Times New Roman" w:eastAsia="Times New Roman" w:hAnsi="Times New Roman" w:cs="Times New Roman"/>
        </w:rPr>
        <w:t>Client</w:t>
      </w:r>
      <w:r w:rsidRPr="004678E2">
        <w:rPr>
          <w:rFonts w:ascii="Times New Roman" w:eastAsia="Times New Roman" w:hAnsi="Times New Roman" w:cs="Times New Roman"/>
        </w:rPr>
        <w:t xml:space="preserve"> prin virament in contul bancar al </w:t>
      </w:r>
      <w:r>
        <w:rPr>
          <w:rFonts w:ascii="Times New Roman" w:eastAsia="Times New Roman" w:hAnsi="Times New Roman" w:cs="Times New Roman"/>
        </w:rPr>
        <w:t>Furnizorului</w:t>
      </w:r>
      <w:r w:rsidRPr="004678E2">
        <w:rPr>
          <w:rFonts w:ascii="Times New Roman" w:eastAsia="Times New Roman" w:hAnsi="Times New Roman" w:cs="Times New Roman"/>
        </w:rPr>
        <w:t xml:space="preserve"> specificat in factura.</w:t>
      </w:r>
      <w:bookmarkStart w:id="0" w:name="_GoBack"/>
      <w:bookmarkEnd w:id="0"/>
    </w:p>
    <w:p w:rsidR="004678E2" w:rsidRPr="004678E2" w:rsidRDefault="004678E2" w:rsidP="004678E2">
      <w:pPr>
        <w:pStyle w:val="a3"/>
        <w:numPr>
          <w:ilvl w:val="1"/>
          <w:numId w:val="1"/>
        </w:numPr>
        <w:spacing w:after="200" w:line="320" w:lineRule="exact"/>
        <w:jc w:val="both"/>
        <w:rPr>
          <w:rFonts w:ascii="Times New Roman" w:hAnsi="Times New Roman" w:cs="Times New Roman"/>
        </w:rPr>
      </w:pPr>
      <w:r>
        <w:rPr>
          <w:rFonts w:ascii="Times New Roman" w:eastAsia="Times New Roman" w:hAnsi="Times New Roman" w:cs="Times New Roman"/>
        </w:rPr>
        <w:t>Furnizorul</w:t>
      </w:r>
      <w:r w:rsidRPr="004678E2">
        <w:rPr>
          <w:rFonts w:ascii="Times New Roman" w:eastAsia="Times New Roman" w:hAnsi="Times New Roman" w:cs="Times New Roman"/>
        </w:rPr>
        <w:t xml:space="preserve"> nu solicita instrumente de garantare pentru acoperirea obligatiilor contractuale ale Cumparatorului.</w:t>
      </w:r>
    </w:p>
    <w:p w:rsidR="004678E2" w:rsidRDefault="004678E2" w:rsidP="004678E2">
      <w:pPr>
        <w:pStyle w:val="a3"/>
        <w:numPr>
          <w:ilvl w:val="1"/>
          <w:numId w:val="1"/>
        </w:numPr>
        <w:spacing w:after="200" w:line="320" w:lineRule="exact"/>
        <w:jc w:val="both"/>
        <w:rPr>
          <w:rFonts w:ascii="Times New Roman" w:hAnsi="Times New Roman" w:cs="Times New Roman"/>
        </w:rPr>
      </w:pPr>
      <w:r w:rsidRPr="004678E2">
        <w:rPr>
          <w:rFonts w:ascii="Times New Roman" w:hAnsi="Times New Roman" w:cs="Times New Roman"/>
        </w:rPr>
        <w:lastRenderedPageBreak/>
        <w:t xml:space="preserve">Facturile vor fi transmise de catre </w:t>
      </w:r>
      <w:r>
        <w:rPr>
          <w:rFonts w:ascii="Times New Roman" w:hAnsi="Times New Roman" w:cs="Times New Roman"/>
        </w:rPr>
        <w:t>Furnizor</w:t>
      </w:r>
      <w:r w:rsidRPr="004678E2">
        <w:rPr>
          <w:rFonts w:ascii="Times New Roman" w:hAnsi="Times New Roman" w:cs="Times New Roman"/>
        </w:rPr>
        <w:t xml:space="preserve"> atat pe cale electronica la adresa de e-mail specificata de catre </w:t>
      </w:r>
      <w:r>
        <w:rPr>
          <w:rFonts w:ascii="Times New Roman" w:hAnsi="Times New Roman" w:cs="Times New Roman"/>
        </w:rPr>
        <w:t>Client</w:t>
      </w:r>
      <w:r w:rsidRPr="004678E2">
        <w:rPr>
          <w:rFonts w:ascii="Times New Roman" w:hAnsi="Times New Roman" w:cs="Times New Roman"/>
        </w:rPr>
        <w:t>, cat si prin scrisoare recomandata cu confirmare de primire.</w:t>
      </w:r>
    </w:p>
    <w:p w:rsidR="004678E2" w:rsidRDefault="004678E2" w:rsidP="004678E2">
      <w:pPr>
        <w:pStyle w:val="a3"/>
        <w:numPr>
          <w:ilvl w:val="1"/>
          <w:numId w:val="1"/>
        </w:numPr>
        <w:spacing w:after="200" w:line="320" w:lineRule="exact"/>
        <w:jc w:val="both"/>
        <w:rPr>
          <w:rFonts w:ascii="Times New Roman" w:hAnsi="Times New Roman" w:cs="Times New Roman"/>
        </w:rPr>
      </w:pPr>
      <w:r>
        <w:rPr>
          <w:rFonts w:ascii="Times New Roman" w:hAnsi="Times New Roman" w:cs="Times New Roman"/>
        </w:rPr>
        <w:t xml:space="preserve">Furnizorul este indreptatit sa primeasca penalitati in cuantum de 0,04% pe zi de intarziere, pentru fiecare suma cu scadenta depasita, pentru perioada cuprinsa intre respectiva data scadenta si data efectiva de efectuare a platii. </w:t>
      </w:r>
    </w:p>
    <w:p w:rsidR="004678E2" w:rsidRPr="007F275F" w:rsidRDefault="004678E2" w:rsidP="004678E2">
      <w:pPr>
        <w:pStyle w:val="a3"/>
        <w:spacing w:after="200" w:line="320" w:lineRule="exact"/>
        <w:ind w:left="360"/>
        <w:jc w:val="both"/>
        <w:rPr>
          <w:rFonts w:ascii="Times New Roman" w:hAnsi="Times New Roman" w:cs="Times New Roman"/>
        </w:rPr>
      </w:pPr>
    </w:p>
    <w:p w:rsidR="00DB6435" w:rsidRDefault="00DB6435" w:rsidP="00DB6435">
      <w:pPr>
        <w:pStyle w:val="a3"/>
        <w:numPr>
          <w:ilvl w:val="0"/>
          <w:numId w:val="1"/>
        </w:numPr>
        <w:spacing w:after="200" w:line="320" w:lineRule="exact"/>
        <w:ind w:hanging="720"/>
        <w:rPr>
          <w:rFonts w:ascii="Times New Roman" w:hAnsi="Times New Roman" w:cs="Times New Roman"/>
          <w:b/>
        </w:rPr>
      </w:pPr>
      <w:r w:rsidRPr="00DC7C5E">
        <w:rPr>
          <w:rFonts w:ascii="Times New Roman" w:hAnsi="Times New Roman" w:cs="Times New Roman"/>
          <w:b/>
        </w:rPr>
        <w:t>INCETAREA CONTRACTULUI</w:t>
      </w:r>
    </w:p>
    <w:p w:rsidR="00DB6435" w:rsidRPr="00DC7C5E" w:rsidRDefault="00DB6435" w:rsidP="00DB6435">
      <w:pPr>
        <w:pStyle w:val="a3"/>
        <w:spacing w:after="200" w:line="320" w:lineRule="exact"/>
        <w:rPr>
          <w:rFonts w:ascii="Times New Roman" w:hAnsi="Times New Roman" w:cs="Times New Roman"/>
          <w:b/>
        </w:rPr>
      </w:pPr>
    </w:p>
    <w:p w:rsidR="00DB6435" w:rsidRPr="005E70C0" w:rsidRDefault="00DB6435" w:rsidP="00DB6435">
      <w:pPr>
        <w:pStyle w:val="a3"/>
        <w:numPr>
          <w:ilvl w:val="1"/>
          <w:numId w:val="1"/>
        </w:numPr>
        <w:spacing w:after="200" w:line="320" w:lineRule="exact"/>
        <w:jc w:val="both"/>
        <w:rPr>
          <w:rFonts w:ascii="Times New Roman" w:hAnsi="Times New Roman" w:cs="Times New Roman"/>
        </w:rPr>
      </w:pPr>
      <w:r w:rsidRPr="005E70C0">
        <w:rPr>
          <w:rFonts w:ascii="Times New Roman" w:hAnsi="Times New Roman" w:cs="Times New Roman"/>
        </w:rPr>
        <w:t>Contractul inceteaza in urmatoarele situatii:</w:t>
      </w:r>
    </w:p>
    <w:p w:rsidR="00DB6435" w:rsidRDefault="00DB6435" w:rsidP="00DB6435">
      <w:pPr>
        <w:pStyle w:val="a3"/>
        <w:numPr>
          <w:ilvl w:val="0"/>
          <w:numId w:val="2"/>
        </w:numPr>
        <w:spacing w:after="200" w:line="320" w:lineRule="exact"/>
        <w:jc w:val="both"/>
        <w:rPr>
          <w:rFonts w:ascii="Times New Roman" w:hAnsi="Times New Roman" w:cs="Times New Roman"/>
        </w:rPr>
      </w:pPr>
      <w:r w:rsidRPr="005E70C0">
        <w:rPr>
          <w:rFonts w:ascii="Times New Roman" w:hAnsi="Times New Roman" w:cs="Times New Roman"/>
        </w:rPr>
        <w:t>prin ajungere la termen;</w:t>
      </w:r>
    </w:p>
    <w:p w:rsidR="00DB6435" w:rsidRDefault="00DB6435" w:rsidP="00DB6435">
      <w:pPr>
        <w:pStyle w:val="a3"/>
        <w:numPr>
          <w:ilvl w:val="0"/>
          <w:numId w:val="2"/>
        </w:numPr>
        <w:spacing w:after="200" w:line="320" w:lineRule="exact"/>
        <w:jc w:val="both"/>
        <w:rPr>
          <w:rFonts w:ascii="Times New Roman" w:hAnsi="Times New Roman" w:cs="Times New Roman"/>
        </w:rPr>
      </w:pPr>
      <w:r>
        <w:rPr>
          <w:rFonts w:ascii="Times New Roman" w:hAnsi="Times New Roman" w:cs="Times New Roman"/>
        </w:rPr>
        <w:t>prin acordul partilor;</w:t>
      </w:r>
    </w:p>
    <w:p w:rsidR="00DB6435" w:rsidRDefault="00DB6435" w:rsidP="00DB6435">
      <w:pPr>
        <w:pStyle w:val="a3"/>
        <w:numPr>
          <w:ilvl w:val="0"/>
          <w:numId w:val="2"/>
        </w:numPr>
        <w:spacing w:after="200" w:line="320" w:lineRule="exact"/>
        <w:jc w:val="both"/>
        <w:rPr>
          <w:rFonts w:ascii="Times New Roman" w:hAnsi="Times New Roman" w:cs="Times New Roman"/>
        </w:rPr>
      </w:pPr>
      <w:r>
        <w:rPr>
          <w:rFonts w:ascii="Times New Roman" w:hAnsi="Times New Roman" w:cs="Times New Roman"/>
        </w:rPr>
        <w:t>prin denuntare unilaterala din partea Clientului, cu un preaviz de minimum 21 (douazecisiunu) de zile, comunicat conform dispozitiilor Contractului de furnizare gaze naturale;</w:t>
      </w:r>
    </w:p>
    <w:p w:rsidR="00DB6435" w:rsidRDefault="00DB6435" w:rsidP="00DB6435">
      <w:pPr>
        <w:pStyle w:val="a3"/>
        <w:numPr>
          <w:ilvl w:val="0"/>
          <w:numId w:val="2"/>
        </w:numPr>
        <w:spacing w:after="200" w:line="320" w:lineRule="exact"/>
        <w:jc w:val="both"/>
        <w:rPr>
          <w:rFonts w:ascii="Times New Roman" w:hAnsi="Times New Roman" w:cs="Times New Roman"/>
        </w:rPr>
      </w:pPr>
      <w:r>
        <w:rPr>
          <w:rFonts w:ascii="Times New Roman" w:hAnsi="Times New Roman" w:cs="Times New Roman"/>
        </w:rPr>
        <w:t xml:space="preserve">in cazul </w:t>
      </w:r>
      <w:r w:rsidR="004678E2">
        <w:rPr>
          <w:rFonts w:ascii="Times New Roman" w:hAnsi="Times New Roman" w:cs="Times New Roman"/>
        </w:rPr>
        <w:t>cesionarii</w:t>
      </w:r>
      <w:r>
        <w:rPr>
          <w:rFonts w:ascii="Times New Roman" w:hAnsi="Times New Roman" w:cs="Times New Roman"/>
        </w:rPr>
        <w:t xml:space="preserve"> Contractului;</w:t>
      </w:r>
    </w:p>
    <w:p w:rsidR="00DB6435" w:rsidRDefault="00DB6435" w:rsidP="00DB6435">
      <w:pPr>
        <w:pStyle w:val="a3"/>
        <w:numPr>
          <w:ilvl w:val="0"/>
          <w:numId w:val="2"/>
        </w:numPr>
        <w:spacing w:after="200" w:line="320" w:lineRule="exact"/>
        <w:jc w:val="both"/>
        <w:rPr>
          <w:rFonts w:ascii="Times New Roman" w:hAnsi="Times New Roman" w:cs="Times New Roman"/>
        </w:rPr>
      </w:pPr>
      <w:r>
        <w:rPr>
          <w:rFonts w:ascii="Times New Roman" w:hAnsi="Times New Roman" w:cs="Times New Roman"/>
        </w:rPr>
        <w:t>daca forta majora produce efecte pe o perioada mai mare de 30 (treizeci) de zile si partile nu agre</w:t>
      </w:r>
      <w:r w:rsidR="003737C4">
        <w:rPr>
          <w:rFonts w:ascii="Times New Roman" w:hAnsi="Times New Roman" w:cs="Times New Roman"/>
        </w:rPr>
        <w:t>e</w:t>
      </w:r>
      <w:r>
        <w:rPr>
          <w:rFonts w:ascii="Times New Roman" w:hAnsi="Times New Roman" w:cs="Times New Roman"/>
        </w:rPr>
        <w:t>aza altfel;</w:t>
      </w:r>
    </w:p>
    <w:p w:rsidR="00DB6435" w:rsidRDefault="00DB6435" w:rsidP="00DB6435">
      <w:pPr>
        <w:pStyle w:val="a3"/>
        <w:numPr>
          <w:ilvl w:val="0"/>
          <w:numId w:val="2"/>
        </w:numPr>
        <w:spacing w:after="200" w:line="320" w:lineRule="exact"/>
        <w:jc w:val="both"/>
        <w:rPr>
          <w:rFonts w:ascii="Times New Roman" w:hAnsi="Times New Roman" w:cs="Times New Roman"/>
        </w:rPr>
      </w:pPr>
      <w:r>
        <w:rPr>
          <w:rFonts w:ascii="Times New Roman" w:hAnsi="Times New Roman" w:cs="Times New Roman"/>
        </w:rPr>
        <w:t>in alte cazuri prevazute de lege sau Contract.</w:t>
      </w:r>
    </w:p>
    <w:p w:rsidR="004678E2" w:rsidRPr="004678E2" w:rsidRDefault="004678E2" w:rsidP="004678E2">
      <w:pPr>
        <w:pStyle w:val="a3"/>
        <w:spacing w:after="200" w:line="320" w:lineRule="exact"/>
        <w:jc w:val="both"/>
        <w:rPr>
          <w:rFonts w:ascii="Times New Roman" w:hAnsi="Times New Roman" w:cs="Times New Roman"/>
        </w:rPr>
      </w:pPr>
    </w:p>
    <w:p w:rsidR="00DB6435" w:rsidRPr="00DC7C5E" w:rsidRDefault="00DB6435" w:rsidP="00DB6435">
      <w:pPr>
        <w:pStyle w:val="a3"/>
        <w:numPr>
          <w:ilvl w:val="1"/>
          <w:numId w:val="1"/>
        </w:numPr>
        <w:spacing w:after="200" w:line="320" w:lineRule="exact"/>
        <w:jc w:val="both"/>
        <w:rPr>
          <w:rFonts w:ascii="Times New Roman" w:hAnsi="Times New Roman" w:cs="Times New Roman"/>
        </w:rPr>
      </w:pPr>
      <w:r w:rsidRPr="00DC7C5E">
        <w:rPr>
          <w:rFonts w:ascii="Times New Roman" w:hAnsi="Times New Roman" w:cs="Times New Roman"/>
        </w:rPr>
        <w:t>Incetarea Contractului nu aduce atingere drepturilor si obligatiilor partilor nascute inainte de data incetarii.</w:t>
      </w:r>
    </w:p>
    <w:p w:rsidR="00DB6435" w:rsidRPr="00DC7C5E" w:rsidRDefault="00DB6435" w:rsidP="00DB6435">
      <w:pPr>
        <w:pStyle w:val="a3"/>
        <w:numPr>
          <w:ilvl w:val="1"/>
          <w:numId w:val="1"/>
        </w:numPr>
        <w:spacing w:after="200" w:line="320" w:lineRule="exact"/>
        <w:jc w:val="both"/>
        <w:rPr>
          <w:rFonts w:ascii="Times New Roman" w:hAnsi="Times New Roman" w:cs="Times New Roman"/>
        </w:rPr>
      </w:pPr>
      <w:r w:rsidRPr="00DC7C5E">
        <w:rPr>
          <w:rFonts w:ascii="Times New Roman" w:hAnsi="Times New Roman" w:cs="Times New Roman"/>
        </w:rPr>
        <w:t>In situatia in care oricare dintre Parti denunta Contractul fara a respecta conditiile contractuale, va fi obligata sa plateasca celeilalte Parti despagubiri pentru neindeplinirea obligatiilor de livrare sau, dupa caz, despagubiri pentru neindeplinirea obligatiilor de primire, calculate conform dispozitiilor stipulate in Contractul de furnizare gaze naturale.</w:t>
      </w:r>
    </w:p>
    <w:p w:rsidR="00DB6435" w:rsidRPr="005E70C0" w:rsidRDefault="00DB6435" w:rsidP="00DB6435">
      <w:pPr>
        <w:spacing w:after="200" w:line="320" w:lineRule="exact"/>
        <w:jc w:val="both"/>
      </w:pPr>
    </w:p>
    <w:p w:rsidR="00DA04C8" w:rsidRDefault="00DA04C8"/>
    <w:sectPr w:rsidR="00DA0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54EE"/>
    <w:multiLevelType w:val="hybridMultilevel"/>
    <w:tmpl w:val="EA381E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985108"/>
    <w:multiLevelType w:val="multilevel"/>
    <w:tmpl w:val="5F78E2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28"/>
    <w:rsid w:val="00250828"/>
    <w:rsid w:val="003737C4"/>
    <w:rsid w:val="004678E2"/>
    <w:rsid w:val="007F275F"/>
    <w:rsid w:val="00DA04C8"/>
    <w:rsid w:val="00DB6435"/>
    <w:rsid w:val="00F85F00"/>
    <w:rsid w:val="00FE7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4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435"/>
    <w:pPr>
      <w:ind w:left="720"/>
      <w:contextualSpacing/>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4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435"/>
    <w:pPr>
      <w:ind w:left="720"/>
      <w:contextualSpacing/>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Ionica</dc:creator>
  <cp:keywords/>
  <dc:description/>
  <cp:lastModifiedBy>Kostov, Dobromir</cp:lastModifiedBy>
  <cp:revision>5</cp:revision>
  <dcterms:created xsi:type="dcterms:W3CDTF">2017-10-18T12:17:00Z</dcterms:created>
  <dcterms:modified xsi:type="dcterms:W3CDTF">2018-01-16T13:04:00Z</dcterms:modified>
</cp:coreProperties>
</file>